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E1B8" w14:textId="7F698151" w:rsidR="00FD5542" w:rsidRDefault="00E90B1B">
      <w:r>
        <w:rPr>
          <w:noProof/>
        </w:rPr>
        <w:drawing>
          <wp:inline distT="0" distB="0" distL="0" distR="0" wp14:anchorId="0D93020E" wp14:editId="5BC28FDA">
            <wp:extent cx="1600200" cy="528952"/>
            <wp:effectExtent l="0" t="0" r="0" b="4448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89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E94D7A" w14:textId="77777777" w:rsidR="00C66929" w:rsidRDefault="00C66929" w:rsidP="00C66929">
      <w:pPr>
        <w:spacing w:after="0"/>
        <w:jc w:val="both"/>
        <w:rPr>
          <w:rFonts w:ascii="Mabry Pro" w:hAnsi="Mabry Pro"/>
          <w:b/>
          <w:bCs/>
          <w:sz w:val="36"/>
          <w:szCs w:val="36"/>
          <w:u w:val="single"/>
        </w:rPr>
      </w:pPr>
    </w:p>
    <w:p w14:paraId="735F6F35" w14:textId="240DC91E" w:rsidR="003C6186" w:rsidRPr="00E90B1B" w:rsidRDefault="003C6186" w:rsidP="003C6186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E90B1B">
        <w:rPr>
          <w:rFonts w:ascii="Arial" w:hAnsi="Arial" w:cs="Arial"/>
          <w:b/>
          <w:bCs/>
          <w:sz w:val="36"/>
          <w:szCs w:val="36"/>
          <w:u w:val="single"/>
        </w:rPr>
        <w:t>Offre d’emploi</w:t>
      </w:r>
    </w:p>
    <w:p w14:paraId="65B7F869" w14:textId="79D69682" w:rsidR="003C6186" w:rsidRPr="00E90B1B" w:rsidRDefault="003C6186" w:rsidP="00B51C32">
      <w:pPr>
        <w:spacing w:line="276" w:lineRule="auto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Le Théâtre National est à la recherche d’</w:t>
      </w:r>
      <w:proofErr w:type="spellStart"/>
      <w:r w:rsidRPr="00E90B1B">
        <w:rPr>
          <w:rFonts w:ascii="Arial" w:hAnsi="Arial" w:cs="Arial"/>
          <w:sz w:val="20"/>
          <w:szCs w:val="20"/>
        </w:rPr>
        <w:t>un</w:t>
      </w:r>
      <w:r w:rsidR="004643C2" w:rsidRPr="00E90B1B">
        <w:rPr>
          <w:rFonts w:ascii="Arial" w:hAnsi="Arial" w:cs="Arial"/>
          <w:sz w:val="20"/>
          <w:szCs w:val="20"/>
        </w:rPr>
        <w:t>.e</w:t>
      </w:r>
      <w:proofErr w:type="spellEnd"/>
      <w:r w:rsidR="004643C2" w:rsidRPr="00E90B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1711" w:rsidRPr="00E90B1B">
        <w:rPr>
          <w:rFonts w:ascii="Arial" w:hAnsi="Arial" w:cs="Arial"/>
          <w:sz w:val="20"/>
          <w:szCs w:val="20"/>
        </w:rPr>
        <w:t>Chargé.e</w:t>
      </w:r>
      <w:proofErr w:type="spellEnd"/>
      <w:r w:rsidR="00131711" w:rsidRPr="00E90B1B">
        <w:rPr>
          <w:rFonts w:ascii="Arial" w:hAnsi="Arial" w:cs="Arial"/>
          <w:sz w:val="20"/>
          <w:szCs w:val="20"/>
        </w:rPr>
        <w:t xml:space="preserve"> de projets avec le</w:t>
      </w:r>
      <w:r w:rsidR="003D07CA" w:rsidRPr="00E90B1B">
        <w:rPr>
          <w:rFonts w:ascii="Arial" w:hAnsi="Arial" w:cs="Arial"/>
          <w:sz w:val="20"/>
          <w:szCs w:val="20"/>
        </w:rPr>
        <w:t>s</w:t>
      </w:r>
      <w:r w:rsidR="00131711" w:rsidRPr="00E90B1B">
        <w:rPr>
          <w:rFonts w:ascii="Arial" w:hAnsi="Arial" w:cs="Arial"/>
          <w:sz w:val="20"/>
          <w:szCs w:val="20"/>
        </w:rPr>
        <w:t xml:space="preserve"> public</w:t>
      </w:r>
      <w:r w:rsidR="003D07CA" w:rsidRPr="00E90B1B">
        <w:rPr>
          <w:rFonts w:ascii="Arial" w:hAnsi="Arial" w:cs="Arial"/>
          <w:sz w:val="20"/>
          <w:szCs w:val="20"/>
        </w:rPr>
        <w:t>s</w:t>
      </w:r>
      <w:r w:rsidR="00B51C32" w:rsidRPr="00E90B1B">
        <w:rPr>
          <w:rFonts w:ascii="Arial" w:hAnsi="Arial" w:cs="Arial"/>
          <w:sz w:val="20"/>
          <w:szCs w:val="20"/>
        </w:rPr>
        <w:t xml:space="preserve"> (F/H/N)</w:t>
      </w:r>
      <w:r w:rsidR="00B753CB" w:rsidRPr="00E90B1B">
        <w:rPr>
          <w:rFonts w:ascii="Arial" w:hAnsi="Arial" w:cs="Arial"/>
          <w:sz w:val="20"/>
          <w:szCs w:val="20"/>
        </w:rPr>
        <w:t xml:space="preserve"> </w:t>
      </w:r>
      <w:r w:rsidRPr="00E90B1B">
        <w:rPr>
          <w:rFonts w:ascii="Arial" w:hAnsi="Arial" w:cs="Arial"/>
          <w:sz w:val="20"/>
          <w:szCs w:val="20"/>
        </w:rPr>
        <w:t>pour compléter son équipe afin de répondre pleinement au projet artistique de sa nouvelle direction.</w:t>
      </w:r>
    </w:p>
    <w:p w14:paraId="6B5341AC" w14:textId="5BFBF043" w:rsidR="003C6186" w:rsidRPr="00E90B1B" w:rsidRDefault="003C6186" w:rsidP="00AA6AD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90B1B">
        <w:rPr>
          <w:rFonts w:ascii="Arial" w:hAnsi="Arial" w:cs="Arial"/>
          <w:b/>
          <w:bCs/>
          <w:sz w:val="20"/>
          <w:szCs w:val="20"/>
        </w:rPr>
        <w:t>Employeur </w:t>
      </w:r>
    </w:p>
    <w:p w14:paraId="7180E556" w14:textId="06FEC45B" w:rsidR="003C6186" w:rsidRPr="00E90B1B" w:rsidRDefault="003C6186" w:rsidP="00AA6A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Théâtre National Wallonie-Bruxelles</w:t>
      </w:r>
    </w:p>
    <w:p w14:paraId="78EB180A" w14:textId="77777777" w:rsidR="003C6186" w:rsidRPr="00E90B1B" w:rsidRDefault="003C6186" w:rsidP="00AA6A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111-115, Boulevard Emile Jacqmain - 1000 Bruxelles</w:t>
      </w:r>
    </w:p>
    <w:p w14:paraId="6E0624F3" w14:textId="06EC7582" w:rsidR="003C6186" w:rsidRPr="00E90B1B" w:rsidRDefault="00EC05EF" w:rsidP="00EC05EF">
      <w:pPr>
        <w:tabs>
          <w:tab w:val="left" w:pos="3252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ab/>
      </w:r>
    </w:p>
    <w:p w14:paraId="7CC47F13" w14:textId="6B3D2975" w:rsidR="003C6186" w:rsidRPr="00E90B1B" w:rsidRDefault="003C6186" w:rsidP="00AC75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90B1B">
        <w:rPr>
          <w:rFonts w:ascii="Arial" w:hAnsi="Arial" w:cs="Arial"/>
          <w:b/>
          <w:bCs/>
          <w:sz w:val="20"/>
          <w:szCs w:val="20"/>
        </w:rPr>
        <w:t>Secteur d’activité </w:t>
      </w:r>
    </w:p>
    <w:p w14:paraId="1477D986" w14:textId="024231E2" w:rsidR="003C6186" w:rsidRPr="00E90B1B" w:rsidRDefault="003C6186" w:rsidP="00AA6A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 xml:space="preserve">Le Théâtre National est une fondation d’utilité publique, </w:t>
      </w:r>
      <w:r w:rsidR="00EB4317" w:rsidRPr="00E90B1B">
        <w:rPr>
          <w:rFonts w:ascii="Arial" w:hAnsi="Arial" w:cs="Arial"/>
          <w:sz w:val="20"/>
          <w:szCs w:val="20"/>
        </w:rPr>
        <w:t>d’</w:t>
      </w:r>
      <w:r w:rsidRPr="00E90B1B">
        <w:rPr>
          <w:rFonts w:ascii="Arial" w:hAnsi="Arial" w:cs="Arial"/>
          <w:sz w:val="20"/>
          <w:szCs w:val="20"/>
        </w:rPr>
        <w:t>accueil,</w:t>
      </w:r>
      <w:r w:rsidR="00EB4317" w:rsidRPr="00E90B1B">
        <w:rPr>
          <w:rFonts w:ascii="Arial" w:hAnsi="Arial" w:cs="Arial"/>
          <w:sz w:val="20"/>
          <w:szCs w:val="20"/>
        </w:rPr>
        <w:t xml:space="preserve"> de </w:t>
      </w:r>
      <w:r w:rsidRPr="00E90B1B">
        <w:rPr>
          <w:rFonts w:ascii="Arial" w:hAnsi="Arial" w:cs="Arial"/>
          <w:sz w:val="20"/>
          <w:szCs w:val="20"/>
        </w:rPr>
        <w:t xml:space="preserve">création et </w:t>
      </w:r>
      <w:r w:rsidR="00EB4317" w:rsidRPr="00E90B1B">
        <w:rPr>
          <w:rFonts w:ascii="Arial" w:hAnsi="Arial" w:cs="Arial"/>
          <w:sz w:val="20"/>
          <w:szCs w:val="20"/>
        </w:rPr>
        <w:t xml:space="preserve">de </w:t>
      </w:r>
      <w:r w:rsidRPr="00E90B1B">
        <w:rPr>
          <w:rFonts w:ascii="Arial" w:hAnsi="Arial" w:cs="Arial"/>
          <w:sz w:val="20"/>
          <w:szCs w:val="20"/>
        </w:rPr>
        <w:t xml:space="preserve">diffusion de spectacles vivants qui a pour mission de favoriser et de soutenir la création théâtrale en </w:t>
      </w:r>
      <w:r w:rsidR="004840DE" w:rsidRPr="00E90B1B">
        <w:rPr>
          <w:rFonts w:ascii="Arial" w:hAnsi="Arial" w:cs="Arial"/>
          <w:sz w:val="20"/>
          <w:szCs w:val="20"/>
        </w:rPr>
        <w:t>fédération Wallonie-Bruxelles</w:t>
      </w:r>
      <w:r w:rsidRPr="00E90B1B">
        <w:rPr>
          <w:rFonts w:ascii="Arial" w:hAnsi="Arial" w:cs="Arial"/>
          <w:sz w:val="20"/>
          <w:szCs w:val="20"/>
        </w:rPr>
        <w:t xml:space="preserve"> et ce, au travers de productions propres, de coproductions ou d’accueil. </w:t>
      </w:r>
    </w:p>
    <w:p w14:paraId="33698DAD" w14:textId="77777777" w:rsidR="001E06C7" w:rsidRPr="00E90B1B" w:rsidRDefault="001E06C7" w:rsidP="00AA6A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1C8329" w14:textId="246C55A8" w:rsidR="003C6186" w:rsidRPr="00E90B1B" w:rsidRDefault="003C6186" w:rsidP="00AA6AD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90B1B">
        <w:rPr>
          <w:rFonts w:ascii="Arial" w:hAnsi="Arial" w:cs="Arial"/>
          <w:b/>
          <w:bCs/>
          <w:sz w:val="20"/>
          <w:szCs w:val="20"/>
        </w:rPr>
        <w:t>Fonction et type de contrat proposé</w:t>
      </w:r>
      <w:r w:rsidR="00AA6AD6" w:rsidRPr="00E90B1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8F893D" w14:textId="5127D0EA" w:rsidR="00B753CB" w:rsidRPr="00E90B1B" w:rsidRDefault="008029E6" w:rsidP="00B753CB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E90B1B">
        <w:rPr>
          <w:rFonts w:ascii="Arial" w:hAnsi="Arial" w:cs="Arial"/>
          <w:sz w:val="20"/>
          <w:szCs w:val="20"/>
        </w:rPr>
        <w:t>Chargé.e</w:t>
      </w:r>
      <w:proofErr w:type="spellEnd"/>
      <w:r w:rsidRPr="00E90B1B">
        <w:rPr>
          <w:rFonts w:ascii="Arial" w:hAnsi="Arial" w:cs="Arial"/>
          <w:sz w:val="20"/>
          <w:szCs w:val="20"/>
        </w:rPr>
        <w:t xml:space="preserve"> de projets avec le</w:t>
      </w:r>
      <w:r w:rsidR="003D07CA" w:rsidRPr="00E90B1B">
        <w:rPr>
          <w:rFonts w:ascii="Arial" w:hAnsi="Arial" w:cs="Arial"/>
          <w:sz w:val="20"/>
          <w:szCs w:val="20"/>
        </w:rPr>
        <w:t>s</w:t>
      </w:r>
      <w:r w:rsidRPr="00E90B1B">
        <w:rPr>
          <w:rFonts w:ascii="Arial" w:hAnsi="Arial" w:cs="Arial"/>
          <w:sz w:val="20"/>
          <w:szCs w:val="20"/>
        </w:rPr>
        <w:t xml:space="preserve"> public</w:t>
      </w:r>
      <w:r w:rsidR="003D07CA" w:rsidRPr="00E90B1B">
        <w:rPr>
          <w:rFonts w:ascii="Arial" w:hAnsi="Arial" w:cs="Arial"/>
          <w:sz w:val="20"/>
          <w:szCs w:val="20"/>
        </w:rPr>
        <w:t>s</w:t>
      </w:r>
    </w:p>
    <w:p w14:paraId="787354A2" w14:textId="7747BB5B" w:rsidR="00247F41" w:rsidRPr="00E90B1B" w:rsidRDefault="00247F41" w:rsidP="00247F4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Statut ACS niveau A – niveau universitaire (Poste 003)</w:t>
      </w:r>
      <w:r w:rsidR="00AC579E" w:rsidRPr="00E90B1B">
        <w:rPr>
          <w:rFonts w:ascii="Arial" w:hAnsi="Arial" w:cs="Arial"/>
          <w:sz w:val="20"/>
          <w:szCs w:val="20"/>
        </w:rPr>
        <w:t xml:space="preserve"> </w:t>
      </w:r>
    </w:p>
    <w:p w14:paraId="43BB1551" w14:textId="4154454E" w:rsidR="00E36AB3" w:rsidRPr="00E90B1B" w:rsidRDefault="007B018A" w:rsidP="00EB431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CD</w:t>
      </w:r>
      <w:r w:rsidR="00E52E40" w:rsidRPr="00E90B1B">
        <w:rPr>
          <w:rFonts w:ascii="Arial" w:hAnsi="Arial" w:cs="Arial"/>
          <w:sz w:val="20"/>
          <w:szCs w:val="20"/>
        </w:rPr>
        <w:t>I</w:t>
      </w:r>
      <w:r w:rsidRPr="00E90B1B">
        <w:rPr>
          <w:rFonts w:ascii="Arial" w:hAnsi="Arial" w:cs="Arial"/>
          <w:sz w:val="20"/>
          <w:szCs w:val="20"/>
        </w:rPr>
        <w:t xml:space="preserve"> </w:t>
      </w:r>
    </w:p>
    <w:p w14:paraId="40CDB4FB" w14:textId="77777777" w:rsidR="00F571E9" w:rsidRPr="00E90B1B" w:rsidRDefault="00E36AB3" w:rsidP="00EB431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Temps plein : 38h</w:t>
      </w:r>
      <w:r w:rsidR="00B412D5" w:rsidRPr="00E90B1B">
        <w:rPr>
          <w:rFonts w:ascii="Arial" w:hAnsi="Arial" w:cs="Arial"/>
          <w:sz w:val="20"/>
          <w:szCs w:val="20"/>
        </w:rPr>
        <w:t>/semaine</w:t>
      </w:r>
    </w:p>
    <w:p w14:paraId="18EDBC59" w14:textId="0A4BF7BA" w:rsidR="003C6186" w:rsidRPr="00E90B1B" w:rsidRDefault="00B412D5" w:rsidP="001265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Régime :</w:t>
      </w:r>
      <w:r w:rsidR="007B018A" w:rsidRPr="00E90B1B">
        <w:rPr>
          <w:rFonts w:ascii="Arial" w:hAnsi="Arial" w:cs="Arial"/>
          <w:sz w:val="20"/>
          <w:szCs w:val="20"/>
        </w:rPr>
        <w:t xml:space="preserve"> </w:t>
      </w:r>
      <w:r w:rsidR="00E6629E" w:rsidRPr="00E90B1B">
        <w:rPr>
          <w:rFonts w:ascii="Arial" w:hAnsi="Arial" w:cs="Arial"/>
          <w:sz w:val="20"/>
          <w:szCs w:val="20"/>
        </w:rPr>
        <w:t>Horaire flottant</w:t>
      </w:r>
    </w:p>
    <w:p w14:paraId="41D0B24A" w14:textId="414A9C94" w:rsidR="008029E6" w:rsidRPr="00E90B1B" w:rsidRDefault="00706B99" w:rsidP="00B51C32">
      <w:pPr>
        <w:spacing w:after="0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Prise de fonction</w:t>
      </w:r>
      <w:r w:rsidR="00AC579E" w:rsidRPr="00E90B1B">
        <w:rPr>
          <w:rFonts w:ascii="Arial" w:hAnsi="Arial" w:cs="Arial"/>
          <w:sz w:val="20"/>
          <w:szCs w:val="20"/>
        </w:rPr>
        <w:t> : 1</w:t>
      </w:r>
      <w:r w:rsidR="00AC579E" w:rsidRPr="00E90B1B">
        <w:rPr>
          <w:rFonts w:ascii="Arial" w:hAnsi="Arial" w:cs="Arial"/>
          <w:sz w:val="20"/>
          <w:szCs w:val="20"/>
          <w:vertAlign w:val="superscript"/>
        </w:rPr>
        <w:t>e</w:t>
      </w:r>
      <w:r w:rsidR="00AC579E" w:rsidRPr="00E90B1B">
        <w:rPr>
          <w:rFonts w:ascii="Arial" w:hAnsi="Arial" w:cs="Arial"/>
          <w:sz w:val="20"/>
          <w:szCs w:val="20"/>
        </w:rPr>
        <w:t xml:space="preserve"> octobre</w:t>
      </w:r>
      <w:r w:rsidR="00BB1CD2" w:rsidRPr="00E90B1B">
        <w:rPr>
          <w:rFonts w:ascii="Arial" w:hAnsi="Arial" w:cs="Arial"/>
          <w:sz w:val="20"/>
          <w:szCs w:val="20"/>
        </w:rPr>
        <w:t xml:space="preserve"> 2022</w:t>
      </w:r>
    </w:p>
    <w:p w14:paraId="045553DD" w14:textId="77777777" w:rsidR="00B51C32" w:rsidRPr="00E90B1B" w:rsidRDefault="00B51C32" w:rsidP="00AC75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E937CE0" w14:textId="6B1ED416" w:rsidR="00B6277A" w:rsidRPr="00E90B1B" w:rsidRDefault="00B6277A" w:rsidP="00AC75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90B1B">
        <w:rPr>
          <w:rFonts w:ascii="Arial" w:hAnsi="Arial" w:cs="Arial"/>
          <w:b/>
          <w:bCs/>
          <w:sz w:val="20"/>
          <w:szCs w:val="20"/>
        </w:rPr>
        <w:t xml:space="preserve">Statut  </w:t>
      </w:r>
    </w:p>
    <w:p w14:paraId="4E7FA33F" w14:textId="762B70F9" w:rsidR="008029E6" w:rsidRPr="00E90B1B" w:rsidRDefault="008029E6" w:rsidP="008029E6">
      <w:pPr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 xml:space="preserve">Fonction administrative à responsabilité </w:t>
      </w:r>
      <w:r w:rsidR="00DC4119" w:rsidRPr="00E90B1B">
        <w:rPr>
          <w:rFonts w:ascii="Arial" w:hAnsi="Arial" w:cs="Arial"/>
          <w:sz w:val="20"/>
          <w:szCs w:val="20"/>
        </w:rPr>
        <w:t>non-</w:t>
      </w:r>
      <w:r w:rsidRPr="00E90B1B">
        <w:rPr>
          <w:rFonts w:ascii="Arial" w:hAnsi="Arial" w:cs="Arial"/>
          <w:sz w:val="20"/>
          <w:szCs w:val="20"/>
        </w:rPr>
        <w:t xml:space="preserve">finale, sous l’autorité </w:t>
      </w:r>
      <w:r w:rsidR="00E90B1B">
        <w:rPr>
          <w:rFonts w:ascii="Arial" w:hAnsi="Arial" w:cs="Arial"/>
          <w:sz w:val="20"/>
          <w:szCs w:val="20"/>
        </w:rPr>
        <w:t>du.</w:t>
      </w:r>
      <w:r w:rsidRPr="00E90B1B">
        <w:rPr>
          <w:rFonts w:ascii="Arial" w:hAnsi="Arial" w:cs="Arial"/>
          <w:sz w:val="20"/>
          <w:szCs w:val="20"/>
        </w:rPr>
        <w:t>de la Responsable des relations avec les publics et de la médiation culturelle</w:t>
      </w:r>
      <w:r w:rsidR="00E90B1B">
        <w:rPr>
          <w:rFonts w:ascii="Arial" w:hAnsi="Arial" w:cs="Arial"/>
          <w:sz w:val="20"/>
          <w:szCs w:val="20"/>
        </w:rPr>
        <w:t>.</w:t>
      </w:r>
      <w:r w:rsidRPr="00E90B1B">
        <w:rPr>
          <w:rFonts w:ascii="Arial" w:hAnsi="Arial" w:cs="Arial"/>
          <w:sz w:val="20"/>
          <w:szCs w:val="20"/>
        </w:rPr>
        <w:t xml:space="preserve"> </w:t>
      </w:r>
    </w:p>
    <w:p w14:paraId="6E1ECDA7" w14:textId="77777777" w:rsidR="00AC7553" w:rsidRPr="00E90B1B" w:rsidRDefault="00AC7553" w:rsidP="00AC75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10CC0CE" w14:textId="4706E227" w:rsidR="00B6277A" w:rsidRPr="00E90B1B" w:rsidRDefault="00B6277A" w:rsidP="00AC75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90B1B">
        <w:rPr>
          <w:rFonts w:ascii="Arial" w:hAnsi="Arial" w:cs="Arial"/>
          <w:b/>
          <w:bCs/>
          <w:sz w:val="20"/>
          <w:szCs w:val="20"/>
        </w:rPr>
        <w:t>But et responsabilités principales</w:t>
      </w:r>
    </w:p>
    <w:p w14:paraId="6A50A326" w14:textId="410B776C" w:rsidR="008029E6" w:rsidRPr="00E90B1B" w:rsidRDefault="008029E6" w:rsidP="00802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 xml:space="preserve">Conceptualise, planifie et gère des projets à destination des publics, dans le cadre défini par </w:t>
      </w:r>
      <w:proofErr w:type="spellStart"/>
      <w:r w:rsidR="00E90B1B">
        <w:rPr>
          <w:rFonts w:ascii="Arial" w:hAnsi="Arial" w:cs="Arial"/>
          <w:sz w:val="20"/>
          <w:szCs w:val="20"/>
        </w:rPr>
        <w:t>le.a</w:t>
      </w:r>
      <w:proofErr w:type="spellEnd"/>
      <w:r w:rsidRPr="00E90B1B">
        <w:rPr>
          <w:rFonts w:ascii="Arial" w:hAnsi="Arial" w:cs="Arial"/>
          <w:sz w:val="20"/>
          <w:szCs w:val="20"/>
        </w:rPr>
        <w:t xml:space="preserve"> Responsable des relations avec les publics et la médiation culturelle</w:t>
      </w:r>
    </w:p>
    <w:p w14:paraId="584A789A" w14:textId="58BDA43D" w:rsidR="00320AA2" w:rsidRPr="00E90B1B" w:rsidRDefault="00320AA2" w:rsidP="006714FC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9E126D" w14:textId="77777777" w:rsidR="00B6277A" w:rsidRPr="00E90B1B" w:rsidRDefault="00B6277A" w:rsidP="00AC75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90B1B">
        <w:rPr>
          <w:rFonts w:ascii="Arial" w:hAnsi="Arial" w:cs="Arial"/>
          <w:b/>
          <w:bCs/>
          <w:sz w:val="20"/>
          <w:szCs w:val="20"/>
        </w:rPr>
        <w:t>Responsabilités spécifiques</w:t>
      </w:r>
    </w:p>
    <w:p w14:paraId="42A54716" w14:textId="7D05ACE5" w:rsidR="008029E6" w:rsidRPr="00E90B1B" w:rsidRDefault="008029E6" w:rsidP="008029E6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Met en place et gère de</w:t>
      </w:r>
      <w:r w:rsidR="00E90B1B">
        <w:rPr>
          <w:rFonts w:ascii="Arial" w:hAnsi="Arial" w:cs="Arial"/>
          <w:sz w:val="20"/>
          <w:szCs w:val="20"/>
        </w:rPr>
        <w:t>s</w:t>
      </w:r>
      <w:r w:rsidRPr="00E90B1B">
        <w:rPr>
          <w:rFonts w:ascii="Arial" w:hAnsi="Arial" w:cs="Arial"/>
          <w:sz w:val="20"/>
          <w:szCs w:val="20"/>
        </w:rPr>
        <w:t xml:space="preserve"> projets avec les publics issus du milieu associatif, comme par exemple (liste non exhaustive) : ateliers, animations, rencontres et visites guidées</w:t>
      </w:r>
      <w:r w:rsidR="00E90B1B">
        <w:rPr>
          <w:rFonts w:ascii="Arial" w:hAnsi="Arial" w:cs="Arial"/>
          <w:sz w:val="20"/>
          <w:szCs w:val="20"/>
        </w:rPr>
        <w:t> ;</w:t>
      </w:r>
    </w:p>
    <w:p w14:paraId="59A4F254" w14:textId="0AC8EE23" w:rsidR="008029E6" w:rsidRPr="00E90B1B" w:rsidRDefault="008029E6" w:rsidP="008029E6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Crée des animations, ateliers et actions diverses à destination du public scolaire, en collaboration avec le service éducatif</w:t>
      </w:r>
      <w:r w:rsidR="00E90B1B">
        <w:rPr>
          <w:rFonts w:ascii="Arial" w:hAnsi="Arial" w:cs="Arial"/>
          <w:sz w:val="20"/>
          <w:szCs w:val="20"/>
        </w:rPr>
        <w:t> ;</w:t>
      </w:r>
    </w:p>
    <w:p w14:paraId="27F16A77" w14:textId="251B13FD" w:rsidR="008029E6" w:rsidRPr="00E90B1B" w:rsidRDefault="008029E6" w:rsidP="008029E6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Planifie, gère le calendrier et réalise des activités décrites aux points précédents dans le respect des limites budgétaires et des objectifs de chaque projet</w:t>
      </w:r>
      <w:r w:rsidR="00E90B1B">
        <w:rPr>
          <w:rFonts w:ascii="Arial" w:hAnsi="Arial" w:cs="Arial"/>
          <w:sz w:val="20"/>
          <w:szCs w:val="20"/>
        </w:rPr>
        <w:t> ;</w:t>
      </w:r>
    </w:p>
    <w:p w14:paraId="738E2AEC" w14:textId="02DA5ECC" w:rsidR="008029E6" w:rsidRPr="00E90B1B" w:rsidRDefault="008029E6" w:rsidP="008029E6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Coordonne la mise en œuvre des projets dont il.elle a la charge dans tous ses aspects (contenus, outils, moyens)</w:t>
      </w:r>
      <w:r w:rsidR="00E90B1B">
        <w:rPr>
          <w:rFonts w:ascii="Arial" w:hAnsi="Arial" w:cs="Arial"/>
          <w:sz w:val="20"/>
          <w:szCs w:val="20"/>
        </w:rPr>
        <w:t> :</w:t>
      </w:r>
    </w:p>
    <w:p w14:paraId="30119BD1" w14:textId="663BD4D1" w:rsidR="008029E6" w:rsidRPr="00E90B1B" w:rsidRDefault="008029E6" w:rsidP="008029E6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Recherche de nouvelles collaborations et suit des actions qui en découlent en lien avec les différents services du TNWB concernés</w:t>
      </w:r>
      <w:r w:rsidR="00E90B1B">
        <w:rPr>
          <w:rFonts w:ascii="Arial" w:hAnsi="Arial" w:cs="Arial"/>
          <w:sz w:val="20"/>
          <w:szCs w:val="20"/>
        </w:rPr>
        <w:t> ;</w:t>
      </w:r>
    </w:p>
    <w:p w14:paraId="5F466428" w14:textId="20604D4A" w:rsidR="00D95EED" w:rsidRPr="00E90B1B" w:rsidRDefault="00D95EED" w:rsidP="00D95EED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Coordonne la production de contenus (vidéo, photo, audio, texte, etc.) liés aux actions de médiation</w:t>
      </w:r>
      <w:r w:rsidR="001E1C0A" w:rsidRPr="00E90B1B">
        <w:rPr>
          <w:rFonts w:ascii="Arial" w:hAnsi="Arial" w:cs="Arial"/>
          <w:sz w:val="20"/>
          <w:szCs w:val="20"/>
        </w:rPr>
        <w:t>,</w:t>
      </w:r>
      <w:r w:rsidRPr="00E90B1B">
        <w:rPr>
          <w:rFonts w:ascii="Arial" w:hAnsi="Arial" w:cs="Arial"/>
          <w:sz w:val="20"/>
          <w:szCs w:val="20"/>
        </w:rPr>
        <w:t xml:space="preserve"> </w:t>
      </w:r>
    </w:p>
    <w:p w14:paraId="1D2B9A70" w14:textId="2981D0EC" w:rsidR="00D95EED" w:rsidRDefault="001E1C0A" w:rsidP="00D95EED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e</w:t>
      </w:r>
      <w:r w:rsidR="00D95EED" w:rsidRPr="00E90B1B">
        <w:rPr>
          <w:rFonts w:ascii="Arial" w:hAnsi="Arial" w:cs="Arial"/>
          <w:sz w:val="20"/>
          <w:szCs w:val="20"/>
        </w:rPr>
        <w:t>n lien avec l’équipe de communication</w:t>
      </w:r>
      <w:r w:rsidR="00E90B1B">
        <w:rPr>
          <w:rFonts w:ascii="Arial" w:hAnsi="Arial" w:cs="Arial"/>
          <w:sz w:val="20"/>
          <w:szCs w:val="20"/>
        </w:rPr>
        <w:t>.</w:t>
      </w:r>
    </w:p>
    <w:p w14:paraId="3D0E052B" w14:textId="77777777" w:rsidR="00E90B1B" w:rsidRPr="00E90B1B" w:rsidRDefault="00E90B1B" w:rsidP="00D95EED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3115014" w14:textId="5DE90F1F" w:rsidR="00EB4317" w:rsidRPr="00E90B1B" w:rsidRDefault="003C4DA5" w:rsidP="00AC75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90B1B">
        <w:rPr>
          <w:rFonts w:ascii="Arial" w:hAnsi="Arial" w:cs="Arial"/>
          <w:b/>
          <w:bCs/>
          <w:sz w:val="20"/>
          <w:szCs w:val="20"/>
        </w:rPr>
        <w:t>Qualifications</w:t>
      </w:r>
      <w:r w:rsidR="001C7753" w:rsidRPr="00E90B1B">
        <w:rPr>
          <w:rFonts w:ascii="Arial" w:hAnsi="Arial" w:cs="Arial"/>
          <w:b/>
          <w:bCs/>
          <w:sz w:val="20"/>
          <w:szCs w:val="20"/>
        </w:rPr>
        <w:t xml:space="preserve"> et qualités</w:t>
      </w:r>
      <w:r w:rsidRPr="00E90B1B">
        <w:rPr>
          <w:rFonts w:ascii="Arial" w:hAnsi="Arial" w:cs="Arial"/>
          <w:b/>
          <w:bCs/>
          <w:sz w:val="20"/>
          <w:szCs w:val="20"/>
        </w:rPr>
        <w:t xml:space="preserve"> requises</w:t>
      </w:r>
    </w:p>
    <w:p w14:paraId="49557F38" w14:textId="221CD657" w:rsidR="008029E6" w:rsidRPr="00E90B1B" w:rsidRDefault="008029E6" w:rsidP="00AC579E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Diplôme universitaire ou haute école</w:t>
      </w:r>
      <w:r w:rsidR="00AC579E" w:rsidRPr="00E90B1B">
        <w:rPr>
          <w:rFonts w:ascii="Arial" w:hAnsi="Arial" w:cs="Arial"/>
          <w:sz w:val="20"/>
          <w:szCs w:val="20"/>
        </w:rPr>
        <w:t xml:space="preserve"> </w:t>
      </w:r>
      <w:r w:rsidRPr="00E90B1B">
        <w:rPr>
          <w:rFonts w:ascii="Arial" w:hAnsi="Arial" w:cs="Arial"/>
          <w:sz w:val="20"/>
          <w:szCs w:val="20"/>
        </w:rPr>
        <w:t xml:space="preserve"> dans les domaines de la communication, pédagogie, artistique</w:t>
      </w:r>
      <w:r w:rsidR="00E90B1B">
        <w:rPr>
          <w:rFonts w:ascii="Arial" w:hAnsi="Arial" w:cs="Arial"/>
          <w:sz w:val="20"/>
          <w:szCs w:val="20"/>
        </w:rPr>
        <w:t> ;</w:t>
      </w:r>
    </w:p>
    <w:p w14:paraId="6FFE726A" w14:textId="256FB40F" w:rsidR="008029E6" w:rsidRPr="00E90B1B" w:rsidRDefault="008029E6" w:rsidP="008029E6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Maitrise de la langue française (écrite et parlée)</w:t>
      </w:r>
      <w:r w:rsidR="008F641A">
        <w:rPr>
          <w:rFonts w:ascii="Arial" w:hAnsi="Arial" w:cs="Arial"/>
          <w:sz w:val="20"/>
          <w:szCs w:val="20"/>
        </w:rPr>
        <w:t> ;</w:t>
      </w:r>
    </w:p>
    <w:p w14:paraId="0F783C01" w14:textId="002EAEA4" w:rsidR="008029E6" w:rsidRPr="00E90B1B" w:rsidRDefault="008029E6" w:rsidP="008029E6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Esprit d’initiative, sens des relations publiques, autonomie</w:t>
      </w:r>
      <w:r w:rsidR="001C7753" w:rsidRPr="00E90B1B">
        <w:rPr>
          <w:rFonts w:ascii="Arial" w:hAnsi="Arial" w:cs="Arial"/>
          <w:sz w:val="20"/>
          <w:szCs w:val="20"/>
        </w:rPr>
        <w:t>, flexibilité</w:t>
      </w:r>
      <w:r w:rsidR="008F641A">
        <w:rPr>
          <w:rFonts w:ascii="Arial" w:hAnsi="Arial" w:cs="Arial"/>
          <w:sz w:val="20"/>
          <w:szCs w:val="20"/>
        </w:rPr>
        <w:t> ;</w:t>
      </w:r>
    </w:p>
    <w:p w14:paraId="065EE829" w14:textId="529B238A" w:rsidR="008029E6" w:rsidRPr="00E90B1B" w:rsidRDefault="008029E6" w:rsidP="001C775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Intérêt marqué pour la culture et pour les arts de la scène en particulier</w:t>
      </w:r>
      <w:r w:rsidR="008F641A">
        <w:rPr>
          <w:rFonts w:ascii="Arial" w:hAnsi="Arial" w:cs="Arial"/>
          <w:sz w:val="20"/>
          <w:szCs w:val="20"/>
        </w:rPr>
        <w:t> ;</w:t>
      </w:r>
    </w:p>
    <w:p w14:paraId="2B2989EA" w14:textId="70197C3C" w:rsidR="001C7753" w:rsidRPr="00E90B1B" w:rsidRDefault="001C7753" w:rsidP="001C775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lastRenderedPageBreak/>
        <w:t>Préparation, organisation, planification et coordination</w:t>
      </w:r>
      <w:r w:rsidR="008F641A">
        <w:rPr>
          <w:rFonts w:ascii="Arial" w:hAnsi="Arial" w:cs="Arial"/>
          <w:sz w:val="20"/>
          <w:szCs w:val="20"/>
        </w:rPr>
        <w:t> ;</w:t>
      </w:r>
    </w:p>
    <w:p w14:paraId="739CB05E" w14:textId="30D4AD0D" w:rsidR="001C7753" w:rsidRPr="00E90B1B" w:rsidRDefault="001C7753" w:rsidP="001C775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Animation</w:t>
      </w:r>
      <w:r w:rsidR="008F641A">
        <w:rPr>
          <w:rFonts w:ascii="Arial" w:hAnsi="Arial" w:cs="Arial"/>
          <w:sz w:val="20"/>
          <w:szCs w:val="20"/>
        </w:rPr>
        <w:t> ;</w:t>
      </w:r>
    </w:p>
    <w:p w14:paraId="13244173" w14:textId="229A2CD5" w:rsidR="001C7753" w:rsidRPr="00E90B1B" w:rsidRDefault="001C7753" w:rsidP="001C775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Capacité à travailler en équipe</w:t>
      </w:r>
      <w:r w:rsidR="008F641A">
        <w:rPr>
          <w:rFonts w:ascii="Arial" w:hAnsi="Arial" w:cs="Arial"/>
          <w:sz w:val="20"/>
          <w:szCs w:val="20"/>
        </w:rPr>
        <w:t> ;</w:t>
      </w:r>
    </w:p>
    <w:p w14:paraId="2A6722A7" w14:textId="35245871" w:rsidR="001C7753" w:rsidRPr="00E90B1B" w:rsidRDefault="001C7753" w:rsidP="001C775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Connaissance des outils informatiques nécessaires à l’organisation du travail</w:t>
      </w:r>
      <w:r w:rsidR="008F641A">
        <w:rPr>
          <w:rFonts w:ascii="Arial" w:hAnsi="Arial" w:cs="Arial"/>
          <w:sz w:val="20"/>
          <w:szCs w:val="20"/>
        </w:rPr>
        <w:t> ;</w:t>
      </w:r>
    </w:p>
    <w:p w14:paraId="4A996B63" w14:textId="19532FD1" w:rsidR="001C7753" w:rsidRPr="00E90B1B" w:rsidRDefault="001C7753" w:rsidP="001C775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Connaissances dans le domaine audio-visuel constituent un atout</w:t>
      </w:r>
      <w:r w:rsidR="008F641A">
        <w:rPr>
          <w:rFonts w:ascii="Arial" w:hAnsi="Arial" w:cs="Arial"/>
          <w:sz w:val="20"/>
          <w:szCs w:val="20"/>
        </w:rPr>
        <w:t> ;</w:t>
      </w:r>
    </w:p>
    <w:p w14:paraId="40851A67" w14:textId="275E13E8" w:rsidR="001C7753" w:rsidRPr="00E90B1B" w:rsidRDefault="001C7753" w:rsidP="001C775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>Savoir s’exprimer en d’autres langues (anglais/néerlandais) constitue un atout</w:t>
      </w:r>
      <w:r w:rsidR="008F641A">
        <w:rPr>
          <w:rFonts w:ascii="Arial" w:hAnsi="Arial" w:cs="Arial"/>
          <w:sz w:val="20"/>
          <w:szCs w:val="20"/>
        </w:rPr>
        <w:t>.</w:t>
      </w:r>
    </w:p>
    <w:p w14:paraId="04E66CF8" w14:textId="77777777" w:rsidR="00A17FD7" w:rsidRPr="00E90B1B" w:rsidRDefault="00A17FD7" w:rsidP="00AC75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E7C452F" w14:textId="50F6038F" w:rsidR="00E364CA" w:rsidRPr="00E90B1B" w:rsidRDefault="00E364CA" w:rsidP="00AC75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90B1B">
        <w:rPr>
          <w:rFonts w:ascii="Arial" w:hAnsi="Arial" w:cs="Arial"/>
          <w:b/>
          <w:bCs/>
          <w:sz w:val="20"/>
          <w:szCs w:val="20"/>
        </w:rPr>
        <w:t xml:space="preserve">Modalité de recrutement </w:t>
      </w:r>
    </w:p>
    <w:p w14:paraId="7A8782AE" w14:textId="372B6EE8" w:rsidR="00722D3C" w:rsidRPr="00E90B1B" w:rsidRDefault="00722D3C" w:rsidP="001C775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 xml:space="preserve">Merci de nous faire parvenir avant le </w:t>
      </w:r>
      <w:r w:rsidR="00AC579E" w:rsidRPr="00E90B1B">
        <w:rPr>
          <w:rFonts w:ascii="Arial" w:hAnsi="Arial" w:cs="Arial"/>
          <w:sz w:val="20"/>
          <w:szCs w:val="20"/>
        </w:rPr>
        <w:t xml:space="preserve">16 août </w:t>
      </w:r>
      <w:r w:rsidRPr="00E90B1B">
        <w:rPr>
          <w:rFonts w:ascii="Arial" w:hAnsi="Arial" w:cs="Arial"/>
          <w:sz w:val="20"/>
          <w:szCs w:val="20"/>
        </w:rPr>
        <w:t xml:space="preserve">2022 par mail votre CV ainsi qu’une lettre de motivation via courriel à l’attention </w:t>
      </w:r>
      <w:r w:rsidR="001C7753" w:rsidRPr="00E90B1B">
        <w:rPr>
          <w:rFonts w:ascii="Arial" w:hAnsi="Arial" w:cs="Arial"/>
          <w:sz w:val="20"/>
          <w:szCs w:val="20"/>
        </w:rPr>
        <w:t xml:space="preserve">de la Responsable des relations avec les publics et de la médiation culturelle </w:t>
      </w:r>
      <w:r w:rsidRPr="00E90B1B">
        <w:rPr>
          <w:rFonts w:ascii="Arial" w:hAnsi="Arial" w:cs="Arial"/>
          <w:sz w:val="20"/>
          <w:szCs w:val="20"/>
        </w:rPr>
        <w:t xml:space="preserve">: </w:t>
      </w:r>
      <w:r w:rsidR="001C7753" w:rsidRPr="00E90B1B">
        <w:rPr>
          <w:rFonts w:ascii="Arial" w:hAnsi="Arial" w:cs="Arial"/>
          <w:sz w:val="20"/>
          <w:szCs w:val="20"/>
        </w:rPr>
        <w:t>Isabelle Co</w:t>
      </w:r>
      <w:r w:rsidR="00AC579E" w:rsidRPr="00E90B1B">
        <w:rPr>
          <w:rFonts w:ascii="Arial" w:hAnsi="Arial" w:cs="Arial"/>
          <w:sz w:val="20"/>
          <w:szCs w:val="20"/>
        </w:rPr>
        <w:t>l</w:t>
      </w:r>
      <w:r w:rsidR="001C7753" w:rsidRPr="00E90B1B">
        <w:rPr>
          <w:rFonts w:ascii="Arial" w:hAnsi="Arial" w:cs="Arial"/>
          <w:sz w:val="20"/>
          <w:szCs w:val="20"/>
        </w:rPr>
        <w:t>lard</w:t>
      </w:r>
      <w:r w:rsidRPr="00E90B1B">
        <w:rPr>
          <w:rFonts w:ascii="Arial" w:hAnsi="Arial" w:cs="Arial"/>
          <w:sz w:val="20"/>
          <w:szCs w:val="20"/>
        </w:rPr>
        <w:t xml:space="preserve"> à l’adresse électronique suivante : </w:t>
      </w:r>
      <w:hyperlink r:id="rId9" w:history="1">
        <w:r w:rsidRPr="00E90B1B">
          <w:rPr>
            <w:rFonts w:ascii="Arial" w:hAnsi="Arial" w:cs="Arial"/>
            <w:sz w:val="20"/>
            <w:szCs w:val="20"/>
          </w:rPr>
          <w:t>recrutementtn@theatrenational.be</w:t>
        </w:r>
      </w:hyperlink>
    </w:p>
    <w:p w14:paraId="3BAD4F10" w14:textId="57AA362B" w:rsidR="00722D3C" w:rsidRPr="00E90B1B" w:rsidRDefault="00722D3C" w:rsidP="001C775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 xml:space="preserve">Après une première sélection, les </w:t>
      </w:r>
      <w:proofErr w:type="spellStart"/>
      <w:r w:rsidRPr="00E90B1B">
        <w:rPr>
          <w:rFonts w:ascii="Arial" w:hAnsi="Arial" w:cs="Arial"/>
          <w:sz w:val="20"/>
          <w:szCs w:val="20"/>
        </w:rPr>
        <w:t>candidat</w:t>
      </w:r>
      <w:r w:rsidR="008F641A">
        <w:rPr>
          <w:rFonts w:ascii="Arial" w:hAnsi="Arial" w:cs="Arial"/>
          <w:sz w:val="20"/>
          <w:szCs w:val="20"/>
        </w:rPr>
        <w:t>.e.</w:t>
      </w:r>
      <w:r w:rsidRPr="00E90B1B">
        <w:rPr>
          <w:rFonts w:ascii="Arial" w:hAnsi="Arial" w:cs="Arial"/>
          <w:sz w:val="20"/>
          <w:szCs w:val="20"/>
        </w:rPr>
        <w:t>s</w:t>
      </w:r>
      <w:proofErr w:type="spellEnd"/>
      <w:r w:rsidRPr="00E90B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0B1B">
        <w:rPr>
          <w:rFonts w:ascii="Arial" w:hAnsi="Arial" w:cs="Arial"/>
          <w:sz w:val="20"/>
          <w:szCs w:val="20"/>
        </w:rPr>
        <w:t>retenu</w:t>
      </w:r>
      <w:r w:rsidR="008F641A">
        <w:rPr>
          <w:rFonts w:ascii="Arial" w:hAnsi="Arial" w:cs="Arial"/>
          <w:sz w:val="20"/>
          <w:szCs w:val="20"/>
        </w:rPr>
        <w:t>.e.</w:t>
      </w:r>
      <w:r w:rsidRPr="00E90B1B">
        <w:rPr>
          <w:rFonts w:ascii="Arial" w:hAnsi="Arial" w:cs="Arial"/>
          <w:sz w:val="20"/>
          <w:szCs w:val="20"/>
        </w:rPr>
        <w:t>s</w:t>
      </w:r>
      <w:proofErr w:type="spellEnd"/>
      <w:r w:rsidRPr="00E90B1B">
        <w:rPr>
          <w:rFonts w:ascii="Arial" w:hAnsi="Arial" w:cs="Arial"/>
          <w:sz w:val="20"/>
          <w:szCs w:val="20"/>
        </w:rPr>
        <w:t xml:space="preserve"> seront </w:t>
      </w:r>
      <w:proofErr w:type="spellStart"/>
      <w:r w:rsidRPr="00E90B1B">
        <w:rPr>
          <w:rFonts w:ascii="Arial" w:hAnsi="Arial" w:cs="Arial"/>
          <w:sz w:val="20"/>
          <w:szCs w:val="20"/>
        </w:rPr>
        <w:t>contacté</w:t>
      </w:r>
      <w:r w:rsidR="008F641A">
        <w:rPr>
          <w:rFonts w:ascii="Arial" w:hAnsi="Arial" w:cs="Arial"/>
          <w:sz w:val="20"/>
          <w:szCs w:val="20"/>
        </w:rPr>
        <w:t>.e.</w:t>
      </w:r>
      <w:r w:rsidRPr="00E90B1B">
        <w:rPr>
          <w:rFonts w:ascii="Arial" w:hAnsi="Arial" w:cs="Arial"/>
          <w:sz w:val="20"/>
          <w:szCs w:val="20"/>
        </w:rPr>
        <w:t>s</w:t>
      </w:r>
      <w:proofErr w:type="spellEnd"/>
      <w:r w:rsidRPr="00E90B1B">
        <w:rPr>
          <w:rFonts w:ascii="Arial" w:hAnsi="Arial" w:cs="Arial"/>
          <w:sz w:val="20"/>
          <w:szCs w:val="20"/>
        </w:rPr>
        <w:t xml:space="preserve"> pour être </w:t>
      </w:r>
      <w:proofErr w:type="spellStart"/>
      <w:r w:rsidRPr="00E90B1B">
        <w:rPr>
          <w:rFonts w:ascii="Arial" w:hAnsi="Arial" w:cs="Arial"/>
          <w:sz w:val="20"/>
          <w:szCs w:val="20"/>
        </w:rPr>
        <w:t>reçu</w:t>
      </w:r>
      <w:r w:rsidR="008F641A">
        <w:rPr>
          <w:rFonts w:ascii="Arial" w:hAnsi="Arial" w:cs="Arial"/>
          <w:sz w:val="20"/>
          <w:szCs w:val="20"/>
        </w:rPr>
        <w:t>.e.</w:t>
      </w:r>
      <w:r w:rsidRPr="00E90B1B">
        <w:rPr>
          <w:rFonts w:ascii="Arial" w:hAnsi="Arial" w:cs="Arial"/>
          <w:sz w:val="20"/>
          <w:szCs w:val="20"/>
        </w:rPr>
        <w:t>s</w:t>
      </w:r>
      <w:proofErr w:type="spellEnd"/>
      <w:r w:rsidRPr="00E90B1B">
        <w:rPr>
          <w:rFonts w:ascii="Arial" w:hAnsi="Arial" w:cs="Arial"/>
          <w:sz w:val="20"/>
          <w:szCs w:val="20"/>
        </w:rPr>
        <w:t xml:space="preserve"> lors </w:t>
      </w:r>
      <w:r w:rsidR="008F641A">
        <w:rPr>
          <w:rFonts w:ascii="Arial" w:hAnsi="Arial" w:cs="Arial"/>
          <w:sz w:val="20"/>
          <w:szCs w:val="20"/>
        </w:rPr>
        <w:t>d’</w:t>
      </w:r>
      <w:r w:rsidRPr="00E90B1B">
        <w:rPr>
          <w:rFonts w:ascii="Arial" w:hAnsi="Arial" w:cs="Arial"/>
          <w:sz w:val="20"/>
          <w:szCs w:val="20"/>
        </w:rPr>
        <w:t xml:space="preserve">un entretien entre le </w:t>
      </w:r>
      <w:r w:rsidR="00AC579E" w:rsidRPr="00E90B1B">
        <w:rPr>
          <w:rFonts w:ascii="Arial" w:hAnsi="Arial" w:cs="Arial"/>
          <w:sz w:val="20"/>
          <w:szCs w:val="20"/>
        </w:rPr>
        <w:t xml:space="preserve">29 août et </w:t>
      </w:r>
      <w:r w:rsidR="008F641A">
        <w:rPr>
          <w:rFonts w:ascii="Arial" w:hAnsi="Arial" w:cs="Arial"/>
          <w:sz w:val="20"/>
          <w:szCs w:val="20"/>
        </w:rPr>
        <w:t xml:space="preserve">le </w:t>
      </w:r>
      <w:r w:rsidR="00AC579E" w:rsidRPr="00E90B1B">
        <w:rPr>
          <w:rFonts w:ascii="Arial" w:hAnsi="Arial" w:cs="Arial"/>
          <w:sz w:val="20"/>
          <w:szCs w:val="20"/>
        </w:rPr>
        <w:t xml:space="preserve">2 septembre </w:t>
      </w:r>
      <w:r w:rsidR="00BB1CD2" w:rsidRPr="00E90B1B">
        <w:rPr>
          <w:rFonts w:ascii="Arial" w:hAnsi="Arial" w:cs="Arial"/>
          <w:sz w:val="20"/>
          <w:szCs w:val="20"/>
        </w:rPr>
        <w:t>2022.</w:t>
      </w:r>
    </w:p>
    <w:p w14:paraId="71339090" w14:textId="69B054DB" w:rsidR="00722D3C" w:rsidRPr="00E90B1B" w:rsidRDefault="00722D3C" w:rsidP="00635F3F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0B1B">
        <w:rPr>
          <w:rFonts w:ascii="Arial" w:hAnsi="Arial" w:cs="Arial"/>
          <w:sz w:val="20"/>
          <w:szCs w:val="20"/>
        </w:rPr>
        <w:t xml:space="preserve">La décision finale sera communiquée au plus tard le </w:t>
      </w:r>
      <w:r w:rsidR="00BB1CD2" w:rsidRPr="00E90B1B">
        <w:rPr>
          <w:rFonts w:ascii="Arial" w:hAnsi="Arial" w:cs="Arial"/>
          <w:sz w:val="20"/>
          <w:szCs w:val="20"/>
        </w:rPr>
        <w:t>10 septembre 2022.</w:t>
      </w:r>
    </w:p>
    <w:p w14:paraId="15EB52B2" w14:textId="77777777" w:rsidR="00706B99" w:rsidRPr="00E90B1B" w:rsidRDefault="00706B99" w:rsidP="00706B99">
      <w:pPr>
        <w:pStyle w:val="Paragraphedeliste"/>
        <w:spacing w:after="0" w:line="276" w:lineRule="auto"/>
        <w:ind w:left="426"/>
        <w:jc w:val="both"/>
        <w:rPr>
          <w:rFonts w:ascii="Arial" w:eastAsia="Calibri" w:hAnsi="Arial" w:cs="Arial"/>
          <w:color w:val="333333"/>
        </w:rPr>
      </w:pPr>
    </w:p>
    <w:p w14:paraId="5B251F27" w14:textId="402182C8" w:rsidR="00F571E9" w:rsidRPr="00E90B1B" w:rsidRDefault="003F224F" w:rsidP="00713864">
      <w:pPr>
        <w:rPr>
          <w:rFonts w:ascii="Arial" w:hAnsi="Arial" w:cs="Arial"/>
          <w:color w:val="00B0F0"/>
        </w:rPr>
      </w:pPr>
      <w:r w:rsidRPr="00E90B1B">
        <w:rPr>
          <w:rFonts w:ascii="Arial" w:hAnsi="Arial" w:cs="Arial"/>
          <w:i/>
          <w:iCs/>
        </w:rPr>
        <w:t>Le TNWB porte une attention particulière à la représentativité de la diversité et l’égalité des chances dans sa politique de recrutement.</w:t>
      </w:r>
    </w:p>
    <w:sectPr w:rsidR="00F571E9" w:rsidRPr="00E9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Mabry Pro">
    <w:altName w:val="Segoe UI Histor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B8D"/>
    <w:multiLevelType w:val="hybridMultilevel"/>
    <w:tmpl w:val="9FAE6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409"/>
    <w:multiLevelType w:val="hybridMultilevel"/>
    <w:tmpl w:val="E7368D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6923"/>
    <w:multiLevelType w:val="hybridMultilevel"/>
    <w:tmpl w:val="76FE63FC"/>
    <w:lvl w:ilvl="0" w:tplc="7A6C0866">
      <w:start w:val="17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293D"/>
    <w:multiLevelType w:val="hybridMultilevel"/>
    <w:tmpl w:val="67AA5D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46786"/>
    <w:multiLevelType w:val="hybridMultilevel"/>
    <w:tmpl w:val="B4DA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A3F"/>
    <w:multiLevelType w:val="hybridMultilevel"/>
    <w:tmpl w:val="72B86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7809"/>
    <w:multiLevelType w:val="hybridMultilevel"/>
    <w:tmpl w:val="9CF85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745D"/>
    <w:multiLevelType w:val="hybridMultilevel"/>
    <w:tmpl w:val="959E7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1DEC"/>
    <w:multiLevelType w:val="hybridMultilevel"/>
    <w:tmpl w:val="BE461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539B5"/>
    <w:multiLevelType w:val="hybridMultilevel"/>
    <w:tmpl w:val="09623AD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81868"/>
    <w:multiLevelType w:val="hybridMultilevel"/>
    <w:tmpl w:val="70562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E358A"/>
    <w:multiLevelType w:val="hybridMultilevel"/>
    <w:tmpl w:val="34C27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7A09"/>
    <w:multiLevelType w:val="hybridMultilevel"/>
    <w:tmpl w:val="1BBEA12C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FB5F25"/>
    <w:multiLevelType w:val="hybridMultilevel"/>
    <w:tmpl w:val="B6D48C8E"/>
    <w:lvl w:ilvl="0" w:tplc="C7208F88">
      <w:numFmt w:val="bullet"/>
      <w:lvlText w:val="-"/>
      <w:lvlJc w:val="left"/>
      <w:pPr>
        <w:ind w:left="786" w:hanging="360"/>
      </w:pPr>
      <w:rPr>
        <w:rFonts w:ascii="Baskerville" w:eastAsiaTheme="minorHAnsi" w:hAnsi="Baskerville" w:cs="Baskerville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5465644"/>
    <w:multiLevelType w:val="hybridMultilevel"/>
    <w:tmpl w:val="8F8C5530"/>
    <w:lvl w:ilvl="0" w:tplc="21AAC0AA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7D60DB0"/>
    <w:multiLevelType w:val="hybridMultilevel"/>
    <w:tmpl w:val="788E7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025321">
    <w:abstractNumId w:val="12"/>
  </w:num>
  <w:num w:numId="2" w16cid:durableId="1111165404">
    <w:abstractNumId w:val="9"/>
  </w:num>
  <w:num w:numId="3" w16cid:durableId="957108330">
    <w:abstractNumId w:val="10"/>
  </w:num>
  <w:num w:numId="4" w16cid:durableId="99574986">
    <w:abstractNumId w:val="11"/>
  </w:num>
  <w:num w:numId="5" w16cid:durableId="2040155916">
    <w:abstractNumId w:val="2"/>
  </w:num>
  <w:num w:numId="6" w16cid:durableId="1891335437">
    <w:abstractNumId w:val="3"/>
  </w:num>
  <w:num w:numId="7" w16cid:durableId="1431468389">
    <w:abstractNumId w:val="0"/>
  </w:num>
  <w:num w:numId="8" w16cid:durableId="176427695">
    <w:abstractNumId w:val="15"/>
  </w:num>
  <w:num w:numId="9" w16cid:durableId="1671517094">
    <w:abstractNumId w:val="4"/>
  </w:num>
  <w:num w:numId="10" w16cid:durableId="944340059">
    <w:abstractNumId w:val="6"/>
  </w:num>
  <w:num w:numId="11" w16cid:durableId="645017040">
    <w:abstractNumId w:val="14"/>
  </w:num>
  <w:num w:numId="12" w16cid:durableId="1743331459">
    <w:abstractNumId w:val="8"/>
  </w:num>
  <w:num w:numId="13" w16cid:durableId="94518565">
    <w:abstractNumId w:val="5"/>
  </w:num>
  <w:num w:numId="14" w16cid:durableId="1276985900">
    <w:abstractNumId w:val="13"/>
  </w:num>
  <w:num w:numId="15" w16cid:durableId="828445099">
    <w:abstractNumId w:val="1"/>
  </w:num>
  <w:num w:numId="16" w16cid:durableId="1556315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A"/>
    <w:rsid w:val="00044C5E"/>
    <w:rsid w:val="0005490C"/>
    <w:rsid w:val="00061FFE"/>
    <w:rsid w:val="000861CB"/>
    <w:rsid w:val="000A4CAE"/>
    <w:rsid w:val="000A704A"/>
    <w:rsid w:val="000B7AEF"/>
    <w:rsid w:val="000C2DBB"/>
    <w:rsid w:val="000C68A1"/>
    <w:rsid w:val="000D6260"/>
    <w:rsid w:val="000E0A10"/>
    <w:rsid w:val="001230FE"/>
    <w:rsid w:val="00124AF1"/>
    <w:rsid w:val="001265AB"/>
    <w:rsid w:val="00131711"/>
    <w:rsid w:val="001430FF"/>
    <w:rsid w:val="00153898"/>
    <w:rsid w:val="00191504"/>
    <w:rsid w:val="00197EA4"/>
    <w:rsid w:val="001A62F6"/>
    <w:rsid w:val="001B3C49"/>
    <w:rsid w:val="001B49B8"/>
    <w:rsid w:val="001C45F3"/>
    <w:rsid w:val="001C7753"/>
    <w:rsid w:val="001E06C7"/>
    <w:rsid w:val="001E1C0A"/>
    <w:rsid w:val="001E30FB"/>
    <w:rsid w:val="001E57F7"/>
    <w:rsid w:val="00217DFE"/>
    <w:rsid w:val="00247F41"/>
    <w:rsid w:val="00250774"/>
    <w:rsid w:val="00285B95"/>
    <w:rsid w:val="00295001"/>
    <w:rsid w:val="00295864"/>
    <w:rsid w:val="0029619C"/>
    <w:rsid w:val="002A7603"/>
    <w:rsid w:val="002D15A5"/>
    <w:rsid w:val="002F037C"/>
    <w:rsid w:val="00320AA2"/>
    <w:rsid w:val="003714E9"/>
    <w:rsid w:val="003929D7"/>
    <w:rsid w:val="003A4650"/>
    <w:rsid w:val="003C4DA5"/>
    <w:rsid w:val="003C55B3"/>
    <w:rsid w:val="003C6186"/>
    <w:rsid w:val="003D07CA"/>
    <w:rsid w:val="003F224F"/>
    <w:rsid w:val="004643C2"/>
    <w:rsid w:val="00481721"/>
    <w:rsid w:val="004840DE"/>
    <w:rsid w:val="004A0961"/>
    <w:rsid w:val="004A5580"/>
    <w:rsid w:val="004B55A7"/>
    <w:rsid w:val="004D2B15"/>
    <w:rsid w:val="004D52D8"/>
    <w:rsid w:val="00534A0C"/>
    <w:rsid w:val="00545AA4"/>
    <w:rsid w:val="0054737F"/>
    <w:rsid w:val="00565049"/>
    <w:rsid w:val="005A0977"/>
    <w:rsid w:val="005C5610"/>
    <w:rsid w:val="005D05B3"/>
    <w:rsid w:val="005E10B3"/>
    <w:rsid w:val="005E7D57"/>
    <w:rsid w:val="005F398C"/>
    <w:rsid w:val="005F3F49"/>
    <w:rsid w:val="0063037F"/>
    <w:rsid w:val="00635F3F"/>
    <w:rsid w:val="006401ED"/>
    <w:rsid w:val="00643390"/>
    <w:rsid w:val="0064528D"/>
    <w:rsid w:val="00647037"/>
    <w:rsid w:val="006552A3"/>
    <w:rsid w:val="006714FC"/>
    <w:rsid w:val="00681B90"/>
    <w:rsid w:val="006A5C36"/>
    <w:rsid w:val="006A781C"/>
    <w:rsid w:val="006B0149"/>
    <w:rsid w:val="006C36CE"/>
    <w:rsid w:val="007067E3"/>
    <w:rsid w:val="00706B99"/>
    <w:rsid w:val="00707C3D"/>
    <w:rsid w:val="00713864"/>
    <w:rsid w:val="00722D3C"/>
    <w:rsid w:val="00734ED1"/>
    <w:rsid w:val="00736A9A"/>
    <w:rsid w:val="00752620"/>
    <w:rsid w:val="00776FE4"/>
    <w:rsid w:val="00790F13"/>
    <w:rsid w:val="007A678E"/>
    <w:rsid w:val="007A7E9A"/>
    <w:rsid w:val="007B018A"/>
    <w:rsid w:val="007B50E3"/>
    <w:rsid w:val="007C04ED"/>
    <w:rsid w:val="007C19CE"/>
    <w:rsid w:val="008029E6"/>
    <w:rsid w:val="00863D39"/>
    <w:rsid w:val="008706EB"/>
    <w:rsid w:val="00895180"/>
    <w:rsid w:val="008E5202"/>
    <w:rsid w:val="008F641A"/>
    <w:rsid w:val="00912102"/>
    <w:rsid w:val="00920C13"/>
    <w:rsid w:val="00964FCA"/>
    <w:rsid w:val="00992E19"/>
    <w:rsid w:val="009F5D0A"/>
    <w:rsid w:val="00A126D5"/>
    <w:rsid w:val="00A17FD7"/>
    <w:rsid w:val="00A44078"/>
    <w:rsid w:val="00A76F2E"/>
    <w:rsid w:val="00A97B0F"/>
    <w:rsid w:val="00AA50F0"/>
    <w:rsid w:val="00AA6AD6"/>
    <w:rsid w:val="00AA6B81"/>
    <w:rsid w:val="00AC579E"/>
    <w:rsid w:val="00AC7553"/>
    <w:rsid w:val="00B11B27"/>
    <w:rsid w:val="00B253B0"/>
    <w:rsid w:val="00B323D0"/>
    <w:rsid w:val="00B412D5"/>
    <w:rsid w:val="00B51C32"/>
    <w:rsid w:val="00B52F0E"/>
    <w:rsid w:val="00B6277A"/>
    <w:rsid w:val="00B7162D"/>
    <w:rsid w:val="00B753CB"/>
    <w:rsid w:val="00B824E9"/>
    <w:rsid w:val="00B8347D"/>
    <w:rsid w:val="00BB1CD2"/>
    <w:rsid w:val="00BB3FF3"/>
    <w:rsid w:val="00C26932"/>
    <w:rsid w:val="00C43428"/>
    <w:rsid w:val="00C66929"/>
    <w:rsid w:val="00C96FA9"/>
    <w:rsid w:val="00CA1262"/>
    <w:rsid w:val="00CA20C8"/>
    <w:rsid w:val="00CB3BDC"/>
    <w:rsid w:val="00CE3334"/>
    <w:rsid w:val="00D02DAD"/>
    <w:rsid w:val="00D10204"/>
    <w:rsid w:val="00D23013"/>
    <w:rsid w:val="00D31007"/>
    <w:rsid w:val="00D6153C"/>
    <w:rsid w:val="00D61C65"/>
    <w:rsid w:val="00D63A00"/>
    <w:rsid w:val="00D66D58"/>
    <w:rsid w:val="00D81B52"/>
    <w:rsid w:val="00D9190D"/>
    <w:rsid w:val="00D95EED"/>
    <w:rsid w:val="00DA532A"/>
    <w:rsid w:val="00DC0A56"/>
    <w:rsid w:val="00DC4119"/>
    <w:rsid w:val="00DF08CC"/>
    <w:rsid w:val="00E129BB"/>
    <w:rsid w:val="00E161FF"/>
    <w:rsid w:val="00E364CA"/>
    <w:rsid w:val="00E36AB3"/>
    <w:rsid w:val="00E457D6"/>
    <w:rsid w:val="00E45937"/>
    <w:rsid w:val="00E51D35"/>
    <w:rsid w:val="00E52E40"/>
    <w:rsid w:val="00E6629E"/>
    <w:rsid w:val="00E90B1B"/>
    <w:rsid w:val="00E93E8B"/>
    <w:rsid w:val="00EB426F"/>
    <w:rsid w:val="00EB4317"/>
    <w:rsid w:val="00EC05EF"/>
    <w:rsid w:val="00EC3475"/>
    <w:rsid w:val="00ED6B49"/>
    <w:rsid w:val="00EE561E"/>
    <w:rsid w:val="00EE6306"/>
    <w:rsid w:val="00EF0C84"/>
    <w:rsid w:val="00F12AAC"/>
    <w:rsid w:val="00F571E9"/>
    <w:rsid w:val="00F7677C"/>
    <w:rsid w:val="00F77733"/>
    <w:rsid w:val="00F77A75"/>
    <w:rsid w:val="00FA01F3"/>
    <w:rsid w:val="00FD0CD7"/>
    <w:rsid w:val="00FD5542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A7A7"/>
  <w15:chartTrackingRefBased/>
  <w15:docId w15:val="{3FB80141-F434-4476-8F59-EB40C2C6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3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64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6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3801CA039A84AA99D70C056395E4A" ma:contentTypeVersion="12" ma:contentTypeDescription="Crée un document." ma:contentTypeScope="" ma:versionID="f592c6c814a3a5be0a50fa2dc00820a2">
  <xsd:schema xmlns:xsd="http://www.w3.org/2001/XMLSchema" xmlns:xs="http://www.w3.org/2001/XMLSchema" xmlns:p="http://schemas.microsoft.com/office/2006/metadata/properties" xmlns:ns2="0d4831d6-f07b-44a0-9e2e-1489e8e4396d" xmlns:ns3="6efee556-5997-47c8-87b2-2de35152e387" targetNamespace="http://schemas.microsoft.com/office/2006/metadata/properties" ma:root="true" ma:fieldsID="17eae4819e638cf8437cadbd6696e95f" ns2:_="" ns3:_="">
    <xsd:import namespace="0d4831d6-f07b-44a0-9e2e-1489e8e4396d"/>
    <xsd:import namespace="6efee556-5997-47c8-87b2-2de35152e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831d6-f07b-44a0-9e2e-1489e8e43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ee556-5997-47c8-87b2-2de35152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fee556-5997-47c8-87b2-2de35152e387">
      <UserInfo>
        <DisplayName>Françoise Patte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3F8220-2919-46EF-BCDF-62F197C4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831d6-f07b-44a0-9e2e-1489e8e4396d"/>
    <ds:schemaRef ds:uri="6efee556-5997-47c8-87b2-2de35152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372C0-D1D3-4578-976A-3F939F1D9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D2F97-9124-4F28-8CA3-DA7F3B2205C1}">
  <ds:schemaRefs>
    <ds:schemaRef ds:uri="http://schemas.microsoft.com/office/2006/metadata/properties"/>
    <ds:schemaRef ds:uri="http://schemas.microsoft.com/office/infopath/2007/PartnerControls"/>
    <ds:schemaRef ds:uri="6efee556-5997-47c8-87b2-2de35152e3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2982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Poncin</dc:creator>
  <cp:keywords/>
  <dc:description/>
  <cp:lastModifiedBy>Françoise Patte</cp:lastModifiedBy>
  <cp:revision>2</cp:revision>
  <dcterms:created xsi:type="dcterms:W3CDTF">2022-07-01T13:18:00Z</dcterms:created>
  <dcterms:modified xsi:type="dcterms:W3CDTF">2022-07-01T13:18:00Z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0x010100B2C3801CA039A84AA99D70C056395E4A</vt:lpwstr>
  </property>
</Properties>
</file>